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1.Gimnastyka-</w:t>
      </w:r>
      <w:r w:rsidR="009870B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53D45" w:rsidRPr="009870B4" w:rsidRDefault="00353D45" w:rsidP="009870B4">
      <w:pPr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 xml:space="preserve">wygibasy z naszej klasy pt. ,,Równowaga” https://www.youtube.com/watch?v=ozI7YcVASgo2. 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2.Karta pracy, cz. 3, s. 76.(lub do pobrania-karta nr 1)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 xml:space="preserve">Oglądanie obrazka koszyczka wielkanocnego. Zaznaczanie kolejności jego przygotowania kropkami lub liczbami. Kończenie ozdabiania jajka wg wzoru. 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3.Zabawy badawcze –Wokół jajka.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a) Czyje to jajko? –porównywanie wielkości. Dziecko ogląda jajka różnych ptaków (strusia, gęsi, kury i przepiórki) według wielkości, wskazują też inne różnice między jajami –ich kształt i ubarwienie.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b) Zabawa badawcza –Poznajemy budowę jajka. Potrzebujemy: Jajko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kurze,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dwa takie same jajka –z tym, że jedno jest ugotowane, a drugie –surowe.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Dziecko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ogląda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jajko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kurze.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Podaje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przykłady zwierząt, które wykluwają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 jajek. R. rozbija przed dzieckiem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jajko, dziecko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ogląda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jego zawartość; nazywa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poszczególne części składowe: skorupka, białko, żółtko.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R. zwraca uwagę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na zarodek i wyjaśnia dziecku, że kurczątka wykluwają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 jajek, w których są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zarodki.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R. pokazuje dziecku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dwa jednakowe jajka. Prosi, aby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zastanowiło, po czym można poznać, że jedno z nich jest surowe, a drugie gotowane. Dziecko podaje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swoje propozycje. Następnie R. wprawia w ruch obrotowy oba jajka. Dziecko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obserwuje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ich ruchy i określa, które z nich kręci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szybciej. Rozbija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jajko i sprawdza, czy miało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="009870B4" w:rsidRPr="009870B4">
        <w:rPr>
          <w:rFonts w:ascii="Times New Roman" w:hAnsi="Times New Roman" w:cs="Times New Roman"/>
          <w:sz w:val="24"/>
          <w:szCs w:val="24"/>
        </w:rPr>
        <w:t>rację</w:t>
      </w:r>
      <w:r w:rsidRPr="009870B4">
        <w:rPr>
          <w:rFonts w:ascii="Times New Roman" w:hAnsi="Times New Roman" w:cs="Times New Roman"/>
          <w:sz w:val="24"/>
          <w:szCs w:val="24"/>
        </w:rPr>
        <w:t>.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Jajko surowe obraca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tylko przez chwile</w:t>
      </w:r>
      <w:r w:rsidRPr="009870B4">
        <w:rPr>
          <w:rFonts w:ascii="Times New Roman" w:hAnsi="Times New Roman" w:cs="Times New Roman"/>
          <w:sz w:val="24"/>
          <w:szCs w:val="24"/>
        </w:rPr>
        <w:t>, a potem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zatrzymuje. Powodem jest jego płynny środek, który porusza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wewnątrz skorupki w różne strony, co hamuje szybkie poruszanie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jajka. c)Zabawa badawcza –Jajka i woda.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Potrzebujemy: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Jajko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surowe, jajko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ugorowane, szklane naczynia, sól, łyżkę. Dzieci bada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zachowanie w wodzie jajka surowego i jajka ugotowanego –wkłada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 xml:space="preserve">je kolejno do przezroczystego naczynia z </w:t>
      </w:r>
      <w:r w:rsidR="009870B4" w:rsidRPr="009870B4">
        <w:rPr>
          <w:rFonts w:ascii="Times New Roman" w:hAnsi="Times New Roman" w:cs="Times New Roman"/>
          <w:sz w:val="24"/>
          <w:szCs w:val="24"/>
        </w:rPr>
        <w:t>wodą</w:t>
      </w:r>
      <w:r w:rsidRPr="009870B4">
        <w:rPr>
          <w:rFonts w:ascii="Times New Roman" w:hAnsi="Times New Roman" w:cs="Times New Roman"/>
          <w:sz w:val="24"/>
          <w:szCs w:val="24"/>
        </w:rPr>
        <w:t>. Obserwuje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ich zachowanie. Do wody w przezroczystym naczyniu wkłada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surowe jajko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i dosypuje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stopniowo sól (około 10–12 łyżek soli). Obserwuje, co dzieje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 jajkiem.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Poznanie ciekawostek na temat pisanek.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Uważano, że pisanki mają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magiczną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moc, dlatego np. dotykano nimi grzbietów bydła, aby było zdrowe i płodne, toczono 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wzdłuż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zagonów oziminy, żeby zapewnić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sobie dobry urodzaj. Były one darem, który miał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zapewnić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 xml:space="preserve">obdarowanej osobie </w:t>
      </w:r>
      <w:r w:rsidR="009870B4" w:rsidRPr="009870B4">
        <w:rPr>
          <w:rFonts w:ascii="Times New Roman" w:hAnsi="Times New Roman" w:cs="Times New Roman"/>
          <w:sz w:val="24"/>
          <w:szCs w:val="24"/>
        </w:rPr>
        <w:t>wszelką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pomyślność(także w sprawach sercowych). Pełniły one rolę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wykupu w obrzędach wielkanocnych, np.: dyngusa, chodzenia z barankiem lub kurkiem. Panna mogła dostać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pisankę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="009870B4">
        <w:rPr>
          <w:rFonts w:ascii="Times New Roman" w:hAnsi="Times New Roman" w:cs="Times New Roman"/>
          <w:sz w:val="24"/>
          <w:szCs w:val="24"/>
        </w:rPr>
        <w:t xml:space="preserve">czekoladowo- </w:t>
      </w:r>
      <w:r w:rsidR="009870B4" w:rsidRPr="009870B4">
        <w:rPr>
          <w:rFonts w:ascii="Times New Roman" w:hAnsi="Times New Roman" w:cs="Times New Roman"/>
          <w:sz w:val="24"/>
          <w:szCs w:val="24"/>
        </w:rPr>
        <w:t>marcepanową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 pierścionkiem zaręczynowym w środku. Ludzie bogaci obdarowywali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 xml:space="preserve">drogimi pisankami, ze złota, przyozdobionymi szlachetnymi kamieniami. Francuski jubiler P. C. </w:t>
      </w:r>
      <w:proofErr w:type="spellStart"/>
      <w:r w:rsidRPr="009870B4">
        <w:rPr>
          <w:rFonts w:ascii="Times New Roman" w:hAnsi="Times New Roman" w:cs="Times New Roman"/>
          <w:sz w:val="24"/>
          <w:szCs w:val="24"/>
        </w:rPr>
        <w:t>Fabergé</w:t>
      </w:r>
      <w:proofErr w:type="spellEnd"/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 xml:space="preserve">wykonał takie drogie pisanki na zamówienie cara Rosji. Pisanki służyły do zabawy zwanej </w:t>
      </w:r>
      <w:r w:rsidR="009870B4" w:rsidRPr="009870B4">
        <w:rPr>
          <w:rFonts w:ascii="Times New Roman" w:hAnsi="Times New Roman" w:cs="Times New Roman"/>
          <w:sz w:val="24"/>
          <w:szCs w:val="24"/>
        </w:rPr>
        <w:t>taczanką</w:t>
      </w:r>
      <w:r w:rsidRPr="009870B4">
        <w:rPr>
          <w:rFonts w:ascii="Times New Roman" w:hAnsi="Times New Roman" w:cs="Times New Roman"/>
          <w:sz w:val="24"/>
          <w:szCs w:val="24"/>
        </w:rPr>
        <w:t>. Turlało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 stole malowane jaja, zderzając je ze sobą. Wygrywała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ta osoba, której pisanka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nie potłukła. Zabawy i ćwiczenia pod hasłem: Co można zrobić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 jajka?</w:t>
      </w:r>
    </w:p>
    <w:p w:rsidR="00B25149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lastRenderedPageBreak/>
        <w:t>Oglądanie skorupki jajka przez lupę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lub bez lupy</w:t>
      </w:r>
    </w:p>
    <w:p w:rsid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•Porównywanie ciężaru jajek –surowego i ugotowanego.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 xml:space="preserve">Potrzebujemy jajka –1 surowe i 1 ugotowane. </w:t>
      </w:r>
    </w:p>
    <w:p w:rsidR="00B25149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•Wypowiadanie się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dziecka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na temat: Co można zrobić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 xml:space="preserve">z jajek? </w:t>
      </w:r>
    </w:p>
    <w:p w:rsidR="00B25149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Np.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pomalować, ugotować, usmażyć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 xml:space="preserve">itp. 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•Wymyślanie przez dzieci przepisów na potrawy z jajek. Nadawanie im nazw. Potrawa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”Jajka dla smakoszy”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-zachęcam do zrobienia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swojej ulubionej potrawy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z jajek.</w:t>
      </w:r>
      <w:r w:rsidRPr="009870B4">
        <w:rPr>
          <w:rFonts w:ascii="Times New Roman" w:hAnsi="Times New Roman" w:cs="Times New Roman"/>
          <w:sz w:val="24"/>
          <w:szCs w:val="24"/>
        </w:rPr>
        <w:t xml:space="preserve"> Podaję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przykładowe przepisy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na potrawy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 użyciem jaj ugotowanych na twardo. Np. jajka z groszkiem konserwowym w majonezie, pasta jajeczna.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Dziecko, po umyciu rąk i włożeniu fartuszka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dzieli jajka na połowy, wkłada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do miseczki, dodaje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odcedzony zielony groszek konserwowy, kładzie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na wierzchu majonez i posypuje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całość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pokrojonym przez R. szczypiorkiem lub kroi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drobno jajka, wkłada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je do miseczki, wrzuca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pokrojony przez R.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szczypiorek, dodaje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="009870B4">
        <w:rPr>
          <w:rFonts w:ascii="Times New Roman" w:hAnsi="Times New Roman" w:cs="Times New Roman"/>
          <w:sz w:val="24"/>
          <w:szCs w:val="24"/>
        </w:rPr>
        <w:t xml:space="preserve">trochę </w:t>
      </w:r>
      <w:r w:rsidRPr="009870B4">
        <w:rPr>
          <w:rFonts w:ascii="Times New Roman" w:hAnsi="Times New Roman" w:cs="Times New Roman"/>
          <w:sz w:val="24"/>
          <w:szCs w:val="24"/>
        </w:rPr>
        <w:t>śmietany i majonezu, trochę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soli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i miesza</w:t>
      </w:r>
      <w:r w:rsidR="00B25149" w:rsidRPr="009870B4">
        <w:rPr>
          <w:rFonts w:ascii="Times New Roman" w:hAnsi="Times New Roman" w:cs="Times New Roman"/>
          <w:sz w:val="24"/>
          <w:szCs w:val="24"/>
        </w:rPr>
        <w:t>.</w:t>
      </w:r>
      <w:r w:rsid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Przygotowuje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też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kromki bułki wrocławskiej, smaruje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je masłem.</w:t>
      </w:r>
    </w:p>
    <w:p w:rsidR="009870B4" w:rsidRDefault="009870B4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3D45" w:rsidRPr="009870B4">
        <w:rPr>
          <w:rFonts w:ascii="Times New Roman" w:hAnsi="Times New Roman" w:cs="Times New Roman"/>
          <w:sz w:val="24"/>
          <w:szCs w:val="24"/>
        </w:rPr>
        <w:t xml:space="preserve">Zabawa ruchowa –Podskok z klaśnięciem. </w:t>
      </w:r>
    </w:p>
    <w:p w:rsidR="00353D45" w:rsidRPr="009870B4" w:rsidRDefault="00353D45" w:rsidP="009870B4">
      <w:pPr>
        <w:jc w:val="both"/>
        <w:rPr>
          <w:rFonts w:ascii="Times New Roman" w:hAnsi="Times New Roman" w:cs="Times New Roman"/>
          <w:sz w:val="24"/>
          <w:szCs w:val="24"/>
        </w:rPr>
      </w:pPr>
      <w:r w:rsidRPr="009870B4">
        <w:rPr>
          <w:rFonts w:ascii="Times New Roman" w:hAnsi="Times New Roman" w:cs="Times New Roman"/>
          <w:sz w:val="24"/>
          <w:szCs w:val="24"/>
        </w:rPr>
        <w:t>Dziecko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stoi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przed R., który klaszcze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trzymany nad głową. Wykonuje podskok obunóż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w miejscu, z klaśnięciem nad głową. R. kolejno klaszcze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przed klatką</w:t>
      </w:r>
      <w:r w:rsidR="00B25149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piersiową, za plecami, na wysokości głowy, po prawej i po lewej stronie. Dziecko podskakuje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obunóż, klaszcząc w dłonie w miejscu wskazanym przez klaskającego rodzica.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Zabawa ruchowa –Marsz z gazetą.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Gazeta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dla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dziecka.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R. demonstruje ćwiczenia z gazetą. Dzieci maszeruje i naśladuje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ruchy N. Marsz z gazetą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przyciskaną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brodą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do klatki piersiowej.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Marsz z gazetą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przyciskaną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uchem do lewego barku, a następnie –do prawego barku. Marsz z gazetą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położoną</w:t>
      </w:r>
      <w:r w:rsid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na otwartej prawej dłoni, następnie –na lewej dłoni.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Podskoki w przód z gazetą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trzymaną </w:t>
      </w:r>
      <w:r w:rsidRPr="009870B4">
        <w:rPr>
          <w:rFonts w:ascii="Times New Roman" w:hAnsi="Times New Roman" w:cs="Times New Roman"/>
          <w:sz w:val="24"/>
          <w:szCs w:val="24"/>
        </w:rPr>
        <w:t>między kolanami.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Marsz z gazetą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położoną</w:t>
      </w:r>
      <w:r w:rsidR="009870B4" w:rsidRPr="009870B4">
        <w:rPr>
          <w:rFonts w:ascii="Times New Roman" w:hAnsi="Times New Roman" w:cs="Times New Roman"/>
          <w:sz w:val="24"/>
          <w:szCs w:val="24"/>
        </w:rPr>
        <w:t xml:space="preserve"> </w:t>
      </w:r>
      <w:r w:rsidRPr="009870B4">
        <w:rPr>
          <w:rFonts w:ascii="Times New Roman" w:hAnsi="Times New Roman" w:cs="Times New Roman"/>
          <w:sz w:val="24"/>
          <w:szCs w:val="24"/>
        </w:rPr>
        <w:t>na głowie.</w:t>
      </w:r>
    </w:p>
    <w:p w:rsidR="009870B4" w:rsidRPr="00A932E5" w:rsidRDefault="00353D45" w:rsidP="00A932E5">
      <w:pPr>
        <w:jc w:val="both"/>
        <w:rPr>
          <w:rFonts w:ascii="Times New Roman" w:hAnsi="Times New Roman" w:cs="Times New Roman"/>
          <w:sz w:val="24"/>
          <w:szCs w:val="24"/>
        </w:rPr>
      </w:pPr>
      <w:r w:rsidRPr="00A932E5">
        <w:rPr>
          <w:rFonts w:ascii="Times New Roman" w:hAnsi="Times New Roman" w:cs="Times New Roman"/>
          <w:sz w:val="24"/>
          <w:szCs w:val="24"/>
        </w:rPr>
        <w:t xml:space="preserve"> </w:t>
      </w:r>
      <w:r w:rsidR="009870B4" w:rsidRPr="00A932E5">
        <w:rPr>
          <w:rFonts w:ascii="Times New Roman" w:hAnsi="Times New Roman" w:cs="Times New Roman"/>
          <w:sz w:val="24"/>
          <w:szCs w:val="24"/>
        </w:rPr>
        <w:t>5</w:t>
      </w:r>
      <w:r w:rsidRPr="00A932E5">
        <w:rPr>
          <w:rFonts w:ascii="Times New Roman" w:hAnsi="Times New Roman" w:cs="Times New Roman"/>
          <w:sz w:val="24"/>
          <w:szCs w:val="24"/>
        </w:rPr>
        <w:t>.Karta pracy, cz. 3, s. 77lub(do pobrania karta nr 2).</w:t>
      </w:r>
    </w:p>
    <w:p w:rsidR="00353D45" w:rsidRPr="00A932E5" w:rsidRDefault="00353D45" w:rsidP="00A932E5">
      <w:pPr>
        <w:jc w:val="both"/>
        <w:rPr>
          <w:rFonts w:ascii="Times New Roman" w:hAnsi="Times New Roman" w:cs="Times New Roman"/>
          <w:sz w:val="24"/>
          <w:szCs w:val="24"/>
        </w:rPr>
      </w:pPr>
      <w:r w:rsidRPr="00A932E5">
        <w:rPr>
          <w:rFonts w:ascii="Times New Roman" w:hAnsi="Times New Roman" w:cs="Times New Roman"/>
          <w:sz w:val="24"/>
          <w:szCs w:val="24"/>
        </w:rPr>
        <w:t>Kolorowanie koszyczka zgodnie z kolorami kropek. Dzielenie nazw zdjęć</w:t>
      </w:r>
      <w:r w:rsidR="009870B4" w:rsidRPr="00A932E5">
        <w:rPr>
          <w:rFonts w:ascii="Times New Roman" w:hAnsi="Times New Roman" w:cs="Times New Roman"/>
          <w:sz w:val="24"/>
          <w:szCs w:val="24"/>
        </w:rPr>
        <w:t xml:space="preserve"> </w:t>
      </w:r>
      <w:r w:rsidRPr="00A932E5">
        <w:rPr>
          <w:rFonts w:ascii="Times New Roman" w:hAnsi="Times New Roman" w:cs="Times New Roman"/>
          <w:sz w:val="24"/>
          <w:szCs w:val="24"/>
        </w:rPr>
        <w:t>na sylaby lub na głoski. Rysowanie pod każdym zdjęciem odpowiednią</w:t>
      </w:r>
      <w:r w:rsidR="009870B4" w:rsidRPr="00A932E5">
        <w:rPr>
          <w:rFonts w:ascii="Times New Roman" w:hAnsi="Times New Roman" w:cs="Times New Roman"/>
          <w:sz w:val="24"/>
          <w:szCs w:val="24"/>
        </w:rPr>
        <w:t xml:space="preserve"> </w:t>
      </w:r>
      <w:r w:rsidRPr="00A932E5">
        <w:rPr>
          <w:rFonts w:ascii="Times New Roman" w:hAnsi="Times New Roman" w:cs="Times New Roman"/>
          <w:sz w:val="24"/>
          <w:szCs w:val="24"/>
        </w:rPr>
        <w:t>liczbę</w:t>
      </w:r>
      <w:r w:rsidR="009870B4" w:rsidRPr="00A932E5">
        <w:rPr>
          <w:rFonts w:ascii="Times New Roman" w:hAnsi="Times New Roman" w:cs="Times New Roman"/>
          <w:sz w:val="24"/>
          <w:szCs w:val="24"/>
        </w:rPr>
        <w:t xml:space="preserve"> </w:t>
      </w:r>
      <w:r w:rsidRPr="00A932E5">
        <w:rPr>
          <w:rFonts w:ascii="Times New Roman" w:hAnsi="Times New Roman" w:cs="Times New Roman"/>
          <w:sz w:val="24"/>
          <w:szCs w:val="24"/>
        </w:rPr>
        <w:t>kresek, odpowiadającą</w:t>
      </w:r>
      <w:r w:rsidR="009870B4" w:rsidRPr="00A932E5">
        <w:rPr>
          <w:rFonts w:ascii="Times New Roman" w:hAnsi="Times New Roman" w:cs="Times New Roman"/>
          <w:sz w:val="24"/>
          <w:szCs w:val="24"/>
        </w:rPr>
        <w:t xml:space="preserve"> </w:t>
      </w:r>
      <w:r w:rsidRPr="00A932E5">
        <w:rPr>
          <w:rFonts w:ascii="Times New Roman" w:hAnsi="Times New Roman" w:cs="Times New Roman"/>
          <w:sz w:val="24"/>
          <w:szCs w:val="24"/>
        </w:rPr>
        <w:t>liczbie sylab (lub głosek).</w:t>
      </w:r>
    </w:p>
    <w:p w:rsidR="00A932E5" w:rsidRPr="00A932E5" w:rsidRDefault="00A932E5" w:rsidP="00A932E5">
      <w:pPr>
        <w:jc w:val="both"/>
        <w:rPr>
          <w:rFonts w:ascii="Times New Roman" w:hAnsi="Times New Roman" w:cs="Times New Roman"/>
          <w:sz w:val="24"/>
          <w:szCs w:val="24"/>
        </w:rPr>
      </w:pPr>
      <w:r w:rsidRPr="00A932E5">
        <w:rPr>
          <w:rFonts w:ascii="Times New Roman" w:hAnsi="Times New Roman" w:cs="Times New Roman"/>
          <w:sz w:val="24"/>
          <w:szCs w:val="24"/>
        </w:rPr>
        <w:t>6</w:t>
      </w:r>
      <w:r w:rsidR="00353D45" w:rsidRPr="00A932E5">
        <w:rPr>
          <w:rFonts w:ascii="Times New Roman" w:hAnsi="Times New Roman" w:cs="Times New Roman"/>
          <w:sz w:val="24"/>
          <w:szCs w:val="24"/>
        </w:rPr>
        <w:t xml:space="preserve">.Skorupkowa pisanka –wyklejanka. </w:t>
      </w:r>
    </w:p>
    <w:p w:rsidR="00353D45" w:rsidRDefault="00353D45" w:rsidP="00A932E5">
      <w:pPr>
        <w:jc w:val="both"/>
      </w:pPr>
      <w:r w:rsidRPr="00A932E5">
        <w:rPr>
          <w:rFonts w:ascii="Times New Roman" w:hAnsi="Times New Roman" w:cs="Times New Roman"/>
          <w:sz w:val="24"/>
          <w:szCs w:val="24"/>
        </w:rPr>
        <w:t>Materiały: wysuszone, skorupki jajek; foliowa torebka; tłuczek; plastelina; kartka formatu A5 dla dziecka; kartka z wycięciem w kształcie jajka Wykonanie: Wysuszone skorupki jajek wkładamy do plastikowej torebki, rozbijamy je tłuczkiem na drobne kawałki. Na kartce papieru dziecko palcem rozsmarowuje miękką</w:t>
      </w:r>
      <w:r w:rsidR="00A932E5" w:rsidRPr="00A932E5">
        <w:rPr>
          <w:rFonts w:ascii="Times New Roman" w:hAnsi="Times New Roman" w:cs="Times New Roman"/>
          <w:sz w:val="24"/>
          <w:szCs w:val="24"/>
        </w:rPr>
        <w:t xml:space="preserve"> </w:t>
      </w:r>
      <w:r w:rsidRPr="00A932E5">
        <w:rPr>
          <w:rFonts w:ascii="Times New Roman" w:hAnsi="Times New Roman" w:cs="Times New Roman"/>
          <w:sz w:val="24"/>
          <w:szCs w:val="24"/>
        </w:rPr>
        <w:t>plastelinę, następnie przykłada kartkę</w:t>
      </w:r>
      <w:r w:rsidR="00A932E5" w:rsidRPr="00A932E5">
        <w:rPr>
          <w:rFonts w:ascii="Times New Roman" w:hAnsi="Times New Roman" w:cs="Times New Roman"/>
          <w:sz w:val="24"/>
          <w:szCs w:val="24"/>
        </w:rPr>
        <w:t xml:space="preserve"> </w:t>
      </w:r>
      <w:r w:rsidRPr="00A932E5">
        <w:rPr>
          <w:rFonts w:ascii="Times New Roman" w:hAnsi="Times New Roman" w:cs="Times New Roman"/>
          <w:sz w:val="24"/>
          <w:szCs w:val="24"/>
        </w:rPr>
        <w:t>z wyciętym kształtem jajka. Otwór wypełnia pokruszonymi skorupkami, po czym zdejmuje kartkę</w:t>
      </w:r>
      <w:r>
        <w:rPr>
          <w:rFonts w:ascii="Arial" w:hAnsi="Arial" w:cs="Arial"/>
          <w:sz w:val="20"/>
          <w:szCs w:val="20"/>
        </w:rPr>
        <w:t>.</w:t>
      </w:r>
    </w:p>
    <w:sectPr w:rsidR="00353D45" w:rsidSect="009D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353D45"/>
    <w:rsid w:val="00353D45"/>
    <w:rsid w:val="007E22AD"/>
    <w:rsid w:val="009870B4"/>
    <w:rsid w:val="009D1F30"/>
    <w:rsid w:val="00A932E5"/>
    <w:rsid w:val="00A94818"/>
    <w:rsid w:val="00B2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2021-03-31T20:47:00Z</dcterms:created>
  <dcterms:modified xsi:type="dcterms:W3CDTF">2021-03-31T21:21:00Z</dcterms:modified>
</cp:coreProperties>
</file>